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9" w:rsidRPr="00D26779" w:rsidRDefault="00D26779" w:rsidP="00D2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779">
        <w:rPr>
          <w:rFonts w:ascii="Times New Roman" w:hAnsi="Times New Roman" w:cs="Times New Roman"/>
          <w:sz w:val="24"/>
          <w:szCs w:val="24"/>
        </w:rPr>
        <w:t>Додаток 1</w:t>
      </w:r>
    </w:p>
    <w:p w:rsidR="00D26779" w:rsidRPr="00D26779" w:rsidRDefault="00D26779" w:rsidP="00D2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779">
        <w:rPr>
          <w:rFonts w:ascii="Times New Roman" w:hAnsi="Times New Roman" w:cs="Times New Roman"/>
          <w:sz w:val="24"/>
          <w:szCs w:val="24"/>
        </w:rPr>
        <w:t>Список кафедр ДВНЗ «Тернопільський державний медичний університет імені І.Я.</w:t>
      </w:r>
      <w:proofErr w:type="spellStart"/>
      <w:r w:rsidRPr="00D26779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D26779">
        <w:rPr>
          <w:rFonts w:ascii="Times New Roman" w:hAnsi="Times New Roman" w:cs="Times New Roman"/>
          <w:sz w:val="24"/>
          <w:szCs w:val="24"/>
        </w:rPr>
        <w:t xml:space="preserve"> МОЗ України » задіяних у проведенні першого та підготовці до участі у другому етапі Всеукраїнської студентської олімпіади з навчальних дисциплін та спеціальностей.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58"/>
        <w:gridCol w:w="4142"/>
      </w:tblGrid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дисципліна/ спеціальність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неврології, психіатрії, наркології та медичної психології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психіатрія, наркологія та медична психологія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іноземних мов з медичною термінологією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латинська мова та медична термінологія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3232FA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загальної гігієни та екології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дитячих хвороб з дитячою хірургією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педіатрія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внутрішньої медицини № 1, №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дитячих хвороб з дитячою хірургією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медична генетика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медичної біології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медична біологія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інфекційних хвороб з епідеміологією, шкірними та венеричними хворобами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інфекційні хвороби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фармакології з клінічною фармакологією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медицини, організації та економіки охорони здоров'я з медичною статистикою та історією медицини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соціальна медицина та організація охорони здоров’я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гістології та ембріології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гістологія, цитологія та ембріологія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анатомії людини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патологічної анатомії з секційним курсом та судовою медициною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патоморфологія</w:t>
            </w:r>
            <w:proofErr w:type="spellEnd"/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патологічної фізіології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патологічна фізіологія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3232FA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оториноларингологiї</w:t>
              </w:r>
              <w:proofErr w:type="spellEnd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офтальмології та </w:t>
              </w:r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нейрохiрургiї</w:t>
              </w:r>
              <w:proofErr w:type="spellEnd"/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офтальмологія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3232FA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оперативної хірургії та топографічної анатомії</w:t>
              </w:r>
            </w:hyperlink>
            <w:r w:rsidR="00D26779" w:rsidRPr="00D267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оперативна хірургія та томографічна анатомія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фізіології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внутрішньої медицини №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ендокринологія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3232FA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oнкологiї</w:t>
              </w:r>
              <w:proofErr w:type="spellEnd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променевої </w:t>
              </w:r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дiагностики</w:t>
              </w:r>
              <w:proofErr w:type="spellEnd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 </w:t>
              </w:r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терапiї</w:t>
              </w:r>
              <w:proofErr w:type="spellEnd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радiацiйної</w:t>
              </w:r>
              <w:proofErr w:type="spellEnd"/>
              <w:r w:rsidR="00D26779"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медицини</w:t>
              </w:r>
            </w:hyperlink>
            <w:r w:rsidR="00D26779" w:rsidRPr="00D267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онкологія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клінічної імунології, алергології та загального догляду за хворими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клінічна імунологія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хірургії № 1</w:t>
            </w:r>
            <w:hyperlink r:id="rId10" w:history="1">
              <w:r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 з урологією та </w:t>
              </w:r>
              <w:proofErr w:type="spellStart"/>
              <w:r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малоінвазивною</w:t>
              </w:r>
              <w:proofErr w:type="spellEnd"/>
              <w:r w:rsidRPr="00D267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хірургією імені професора Л.Я. Ковальчука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хірургія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акушерства і гінекології №1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акушерства і гінекологія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терапевтичної стоматології, хірургічної стоматології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стоматологія</w:t>
            </w:r>
          </w:p>
        </w:tc>
      </w:tr>
      <w:tr w:rsidR="00D26779" w:rsidRPr="00D26779" w:rsidTr="00D26779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фармацевтичної хімії, фармакогнозії з медичною ботанікою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фармація</w:t>
            </w:r>
          </w:p>
        </w:tc>
      </w:tr>
      <w:tr w:rsidR="00D26779" w:rsidRPr="00D26779" w:rsidTr="00D2677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9" w:rsidRPr="00D26779" w:rsidRDefault="00D26779" w:rsidP="00D267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хімії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79" w:rsidRPr="00D26779" w:rsidRDefault="00D26779" w:rsidP="00D2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779">
              <w:rPr>
                <w:rFonts w:ascii="Times New Roman" w:hAnsi="Times New Roman" w:cs="Times New Roman"/>
                <w:sz w:val="24"/>
                <w:szCs w:val="24"/>
              </w:rPr>
              <w:t>медична хімія</w:t>
            </w:r>
          </w:p>
        </w:tc>
      </w:tr>
    </w:tbl>
    <w:p w:rsidR="00D26779" w:rsidRPr="00D26779" w:rsidRDefault="00D26779" w:rsidP="00D2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79" w:rsidRDefault="00D26779" w:rsidP="009C01AF">
      <w:pPr>
        <w:spacing w:after="0" w:line="360" w:lineRule="auto"/>
        <w:rPr>
          <w:sz w:val="28"/>
          <w:szCs w:val="28"/>
        </w:rPr>
      </w:pPr>
    </w:p>
    <w:p w:rsidR="00D26779" w:rsidRDefault="00D26779" w:rsidP="009C01AF">
      <w:pPr>
        <w:spacing w:after="0" w:line="360" w:lineRule="auto"/>
        <w:rPr>
          <w:sz w:val="28"/>
          <w:szCs w:val="28"/>
        </w:rPr>
      </w:pPr>
    </w:p>
    <w:p w:rsidR="00D26779" w:rsidRPr="00556BCE" w:rsidRDefault="00D26779" w:rsidP="009C01AF">
      <w:pPr>
        <w:spacing w:after="0" w:line="360" w:lineRule="auto"/>
        <w:rPr>
          <w:sz w:val="28"/>
          <w:szCs w:val="28"/>
        </w:rPr>
      </w:pPr>
    </w:p>
    <w:sectPr w:rsidR="00D26779" w:rsidRPr="00556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2C4"/>
    <w:multiLevelType w:val="hybridMultilevel"/>
    <w:tmpl w:val="DDF8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C8"/>
    <w:rsid w:val="000B63A9"/>
    <w:rsid w:val="00101694"/>
    <w:rsid w:val="003232FA"/>
    <w:rsid w:val="003B7E27"/>
    <w:rsid w:val="00556BCE"/>
    <w:rsid w:val="008B5C44"/>
    <w:rsid w:val="009070C8"/>
    <w:rsid w:val="009B57FC"/>
    <w:rsid w:val="009C01AF"/>
    <w:rsid w:val="00AF6188"/>
    <w:rsid w:val="00D26779"/>
    <w:rsid w:val="00F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tdmu.edu.ua/person.php?list=xir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.tdmu.edu.ua/data/kafedra/internal/index.php?path=lor/rozkl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e.tdmu.edu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rgery1.tdm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tdmu.edu.ua/data/kafedra/internal/index.php?&amp;path=onkologia/rob_pr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Apostol</cp:lastModifiedBy>
  <cp:revision>3</cp:revision>
  <cp:lastPrinted>2017-01-17T13:02:00Z</cp:lastPrinted>
  <dcterms:created xsi:type="dcterms:W3CDTF">2017-01-17T13:13:00Z</dcterms:created>
  <dcterms:modified xsi:type="dcterms:W3CDTF">2017-01-17T13:14:00Z</dcterms:modified>
</cp:coreProperties>
</file>